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FFF" w:rsidRPr="00A70FFF" w:rsidRDefault="007922CA" w:rsidP="00A70FFF">
      <w:pPr>
        <w:jc w:val="both"/>
        <w:rPr>
          <w:rFonts w:cs="Arial"/>
          <w:b/>
          <w:bCs/>
          <w:color w:val="FF0000"/>
          <w:sz w:val="40"/>
          <w:szCs w:val="40"/>
          <w:shd w:val="clear" w:color="auto" w:fill="FFFFFF"/>
        </w:rPr>
      </w:pPr>
      <w:r w:rsidRPr="00A70FFF">
        <w:rPr>
          <w:rFonts w:cs="Arial"/>
          <w:b/>
          <w:bCs/>
          <w:color w:val="FF0000"/>
          <w:sz w:val="40"/>
          <w:szCs w:val="40"/>
          <w:shd w:val="clear" w:color="auto" w:fill="FFFFFF"/>
        </w:rPr>
        <w:t>Teorías de las funciones económicas de la publicidad.</w:t>
      </w:r>
    </w:p>
    <w:p w:rsidR="00A70FFF" w:rsidRDefault="007922CA" w:rsidP="00A70FFF">
      <w:pPr>
        <w:jc w:val="both"/>
        <w:rPr>
          <w:rFonts w:cs="Arial"/>
          <w:color w:val="333333"/>
          <w:sz w:val="24"/>
          <w:szCs w:val="24"/>
          <w:shd w:val="clear" w:color="auto" w:fill="FFFFFF"/>
        </w:rPr>
      </w:pPr>
      <w:r w:rsidRPr="00A70FFF">
        <w:rPr>
          <w:rFonts w:cs="Arial"/>
          <w:color w:val="333333"/>
          <w:sz w:val="24"/>
          <w:szCs w:val="24"/>
        </w:rPr>
        <w:br/>
      </w:r>
      <w:r w:rsidRPr="00A70FFF">
        <w:rPr>
          <w:rFonts w:cs="Arial"/>
          <w:color w:val="333333"/>
          <w:sz w:val="24"/>
          <w:szCs w:val="24"/>
          <w:shd w:val="clear" w:color="auto" w:fill="FFFFFF"/>
        </w:rPr>
        <w:t>Los propios publicistas han construido lo que se considera como las teorías de las funciones económicas de la publicidad.</w:t>
      </w:r>
    </w:p>
    <w:p w:rsidR="00A70FFF" w:rsidRDefault="007922CA" w:rsidP="00A70FFF">
      <w:pPr>
        <w:jc w:val="both"/>
        <w:rPr>
          <w:rFonts w:cs="Arial"/>
          <w:color w:val="333333"/>
          <w:sz w:val="24"/>
          <w:szCs w:val="24"/>
          <w:shd w:val="clear" w:color="auto" w:fill="FFFFFF"/>
        </w:rPr>
      </w:pPr>
      <w:r w:rsidRPr="00A70FFF">
        <w:rPr>
          <w:rFonts w:cs="Arial"/>
          <w:color w:val="333333"/>
          <w:sz w:val="24"/>
          <w:szCs w:val="24"/>
        </w:rPr>
        <w:br/>
      </w:r>
      <w:r w:rsidRPr="00A70FFF">
        <w:rPr>
          <w:rFonts w:cs="Arial"/>
          <w:color w:val="333333"/>
          <w:sz w:val="24"/>
          <w:szCs w:val="24"/>
          <w:shd w:val="clear" w:color="auto" w:fill="FFFFFF"/>
        </w:rPr>
        <w:t>1. La publicidad ayuda a crear y aumentar la demanda de un producto o servicio en el mercado.</w:t>
      </w:r>
      <w:r w:rsidR="00A70FFF">
        <w:rPr>
          <w:rFonts w:cs="Arial"/>
          <w:color w:val="333333"/>
          <w:sz w:val="24"/>
          <w:szCs w:val="24"/>
          <w:shd w:val="clear" w:color="auto" w:fill="FFFFFF"/>
        </w:rPr>
        <w:t xml:space="preserve"> </w:t>
      </w:r>
      <w:r w:rsidRPr="00A70FFF">
        <w:rPr>
          <w:rFonts w:cs="Arial"/>
          <w:color w:val="333333"/>
          <w:sz w:val="24"/>
          <w:szCs w:val="24"/>
          <w:shd w:val="clear" w:color="auto" w:fill="FFFFFF"/>
        </w:rPr>
        <w:t>Su función y objetivo principal es crear el deseo de compra para estimular las ventas.</w:t>
      </w:r>
      <w:r w:rsidRPr="00A70FFF">
        <w:rPr>
          <w:rFonts w:cs="Arial"/>
          <w:color w:val="333333"/>
          <w:sz w:val="24"/>
          <w:szCs w:val="24"/>
        </w:rPr>
        <w:br/>
      </w:r>
      <w:r w:rsidRPr="00A70FFF">
        <w:rPr>
          <w:rFonts w:cs="Arial"/>
          <w:color w:val="333333"/>
          <w:sz w:val="24"/>
          <w:szCs w:val="24"/>
        </w:rPr>
        <w:br/>
      </w:r>
      <w:r w:rsidRPr="00A70FFF">
        <w:rPr>
          <w:rFonts w:cs="Arial"/>
          <w:color w:val="333333"/>
          <w:sz w:val="24"/>
          <w:szCs w:val="24"/>
          <w:shd w:val="clear" w:color="auto" w:fill="FFFFFF"/>
        </w:rPr>
        <w:t>2. La publicidad hace posible el consumo masivo de los productos y por tanto, permite el sistema de la producción en serie, o sea, el industrialismo.</w:t>
      </w:r>
    </w:p>
    <w:p w:rsidR="00A70FFF" w:rsidRDefault="007922CA" w:rsidP="00A70FFF">
      <w:pPr>
        <w:jc w:val="both"/>
        <w:rPr>
          <w:rFonts w:cs="Arial"/>
          <w:color w:val="333333"/>
          <w:sz w:val="24"/>
          <w:szCs w:val="24"/>
          <w:shd w:val="clear" w:color="auto" w:fill="FFFFFF"/>
        </w:rPr>
      </w:pPr>
      <w:r w:rsidRPr="00A70FFF">
        <w:rPr>
          <w:rFonts w:cs="Arial"/>
          <w:color w:val="333333"/>
          <w:sz w:val="24"/>
          <w:szCs w:val="24"/>
        </w:rPr>
        <w:br/>
      </w:r>
      <w:r w:rsidRPr="00A70FFF">
        <w:rPr>
          <w:rFonts w:cs="Arial"/>
          <w:color w:val="333333"/>
          <w:sz w:val="24"/>
          <w:szCs w:val="24"/>
          <w:shd w:val="clear" w:color="auto" w:fill="FFFFFF"/>
        </w:rPr>
        <w:t>3. La publicidad tiene como efecto aumentar el consumo y la producción, bajar los precios en el mercado.</w:t>
      </w:r>
    </w:p>
    <w:p w:rsidR="00A70FFF" w:rsidRDefault="007922CA" w:rsidP="00A70FFF">
      <w:pPr>
        <w:jc w:val="both"/>
        <w:rPr>
          <w:rFonts w:cs="Arial"/>
          <w:color w:val="333333"/>
          <w:sz w:val="24"/>
          <w:szCs w:val="24"/>
          <w:shd w:val="clear" w:color="auto" w:fill="FFFFFF"/>
        </w:rPr>
      </w:pPr>
      <w:r w:rsidRPr="00A70FFF">
        <w:rPr>
          <w:rFonts w:cs="Arial"/>
          <w:color w:val="333333"/>
          <w:sz w:val="24"/>
          <w:szCs w:val="24"/>
        </w:rPr>
        <w:br/>
      </w:r>
      <w:r w:rsidRPr="00A70FFF">
        <w:rPr>
          <w:rFonts w:cs="Arial"/>
          <w:color w:val="333333"/>
          <w:sz w:val="24"/>
          <w:szCs w:val="24"/>
          <w:shd w:val="clear" w:color="auto" w:fill="FFFFFF"/>
        </w:rPr>
        <w:t>4. La publicidad le añade al producto un beneficio psicológico que le da mayor valor en el mercado. El comprador siente una satisfacción especial por adquirir un producto que se anuncia, de marca conocida y de prestigio.</w:t>
      </w:r>
    </w:p>
    <w:p w:rsidR="007922CA" w:rsidRPr="00A70FFF" w:rsidRDefault="007922CA" w:rsidP="00A70FFF">
      <w:pPr>
        <w:jc w:val="both"/>
        <w:rPr>
          <w:rFonts w:cs="Arial"/>
          <w:color w:val="333333"/>
          <w:sz w:val="24"/>
          <w:szCs w:val="24"/>
          <w:shd w:val="clear" w:color="auto" w:fill="FFFFFF"/>
        </w:rPr>
      </w:pPr>
      <w:r w:rsidRPr="00A70FFF">
        <w:rPr>
          <w:rFonts w:cs="Arial"/>
          <w:color w:val="333333"/>
          <w:sz w:val="24"/>
          <w:szCs w:val="24"/>
        </w:rPr>
        <w:br/>
      </w:r>
      <w:r w:rsidRPr="00A70FFF">
        <w:rPr>
          <w:rFonts w:cs="Arial"/>
          <w:color w:val="333333"/>
          <w:sz w:val="24"/>
          <w:szCs w:val="24"/>
          <w:shd w:val="clear" w:color="auto" w:fill="FFFFFF"/>
        </w:rPr>
        <w:t>5. La publicidad permite la selección y la libertad de compra, al tener un mejor conocimiento de los productos.</w:t>
      </w:r>
    </w:p>
    <w:p w:rsidR="00A70FFF" w:rsidRDefault="00FC65D9" w:rsidP="00A70FFF">
      <w:pPr>
        <w:jc w:val="both"/>
        <w:rPr>
          <w:rFonts w:cs="Arial"/>
          <w:color w:val="333333"/>
          <w:sz w:val="24"/>
          <w:szCs w:val="24"/>
          <w:shd w:val="clear" w:color="auto" w:fill="FFFFFF"/>
        </w:rPr>
      </w:pPr>
      <w:r w:rsidRPr="00A70FFF">
        <w:rPr>
          <w:rFonts w:cs="Arial"/>
          <w:color w:val="333333"/>
          <w:sz w:val="24"/>
          <w:szCs w:val="24"/>
          <w:shd w:val="clear" w:color="auto" w:fill="FFFFFF"/>
        </w:rPr>
        <w:t>La comunicación es una de las funciones mercadotécnicas de la empresa. La publicidad está dentro de las funciones mercadotécnicas como también la promoción de ventas, distribución, administración de ventas, investigación de mercados, etc. Estas funciones deben estar coordinadas para que sean más aprovechables los esfuerzos de las personas que intervienen en cualquiera de esas funciones de, la empresa.</w:t>
      </w:r>
    </w:p>
    <w:p w:rsidR="00A70FFF" w:rsidRDefault="00FC65D9" w:rsidP="00A70FFF">
      <w:pPr>
        <w:jc w:val="both"/>
        <w:rPr>
          <w:rFonts w:cs="Arial"/>
          <w:color w:val="333333"/>
          <w:sz w:val="24"/>
          <w:szCs w:val="24"/>
          <w:shd w:val="clear" w:color="auto" w:fill="FFFFFF"/>
        </w:rPr>
      </w:pPr>
      <w:r w:rsidRPr="00A70FFF">
        <w:rPr>
          <w:rFonts w:cs="Arial"/>
          <w:color w:val="333333"/>
          <w:sz w:val="24"/>
          <w:szCs w:val="24"/>
        </w:rPr>
        <w:br/>
      </w:r>
      <w:r w:rsidRPr="00A70FFF">
        <w:rPr>
          <w:rFonts w:cs="Arial"/>
          <w:color w:val="333333"/>
          <w:sz w:val="24"/>
          <w:szCs w:val="24"/>
          <w:shd w:val="clear" w:color="auto" w:fill="FFFFFF"/>
        </w:rPr>
        <w:t>La publicidad no es una fuerza mágica, ya que por ella sola no se logran aumentar las ventas puesto que deben concurrir otros factores.</w:t>
      </w:r>
    </w:p>
    <w:p w:rsidR="00A70FFF" w:rsidRDefault="00FC65D9" w:rsidP="00A70FFF">
      <w:pPr>
        <w:jc w:val="both"/>
        <w:rPr>
          <w:rFonts w:cs="Arial"/>
          <w:color w:val="333333"/>
          <w:sz w:val="24"/>
          <w:szCs w:val="24"/>
          <w:shd w:val="clear" w:color="auto" w:fill="FFFFFF"/>
        </w:rPr>
      </w:pPr>
      <w:r w:rsidRPr="00A70FFF">
        <w:rPr>
          <w:rFonts w:cs="Arial"/>
          <w:color w:val="333333"/>
          <w:sz w:val="24"/>
          <w:szCs w:val="24"/>
        </w:rPr>
        <w:br/>
      </w:r>
      <w:r w:rsidRPr="00A70FFF">
        <w:rPr>
          <w:rFonts w:cs="Arial"/>
          <w:color w:val="333333"/>
          <w:sz w:val="24"/>
          <w:szCs w:val="24"/>
          <w:shd w:val="clear" w:color="auto" w:fill="FFFFFF"/>
        </w:rPr>
        <w:t xml:space="preserve">Cuando se va a iniciar una campaña publicitaria, se debe informar a todas las personas que tengan que ver algo con ella, para que estén al tanto y puedan comentar, objetar y aprobar </w:t>
      </w:r>
      <w:r w:rsidRPr="00A70FFF">
        <w:rPr>
          <w:rFonts w:cs="Arial"/>
          <w:color w:val="333333"/>
          <w:sz w:val="24"/>
          <w:szCs w:val="24"/>
          <w:shd w:val="clear" w:color="auto" w:fill="FFFFFF"/>
        </w:rPr>
        <w:lastRenderedPageBreak/>
        <w:t>una campaña. Lo ideal es que con la publicidad se lije una imagen en el consumidor haciendo comentarios verídicos del producto.</w:t>
      </w:r>
    </w:p>
    <w:p w:rsidR="00A70FFF" w:rsidRDefault="00FC65D9" w:rsidP="00A70FFF">
      <w:pPr>
        <w:jc w:val="both"/>
        <w:rPr>
          <w:rFonts w:cs="Arial"/>
          <w:color w:val="333333"/>
          <w:sz w:val="24"/>
          <w:szCs w:val="24"/>
          <w:shd w:val="clear" w:color="auto" w:fill="FFFFFF"/>
        </w:rPr>
      </w:pPr>
      <w:r w:rsidRPr="00A70FFF">
        <w:rPr>
          <w:rFonts w:cs="Arial"/>
          <w:color w:val="333333"/>
          <w:sz w:val="24"/>
          <w:szCs w:val="24"/>
        </w:rPr>
        <w:br/>
      </w:r>
      <w:r w:rsidRPr="00A70FFF">
        <w:rPr>
          <w:rFonts w:cs="Arial"/>
          <w:color w:val="333333"/>
          <w:sz w:val="24"/>
          <w:szCs w:val="24"/>
          <w:shd w:val="clear" w:color="auto" w:fill="FFFFFF"/>
        </w:rPr>
        <w:t>El vendedor tiene mucha experiencia en los detalles del mercado, por estar en constante contacto con sus clientes y posibles consumidores. Siempre deben aprovecharse los conocimientos que el cuerpo de ventas tenga del mercado para los planes publicitarios.</w:t>
      </w:r>
      <w:r w:rsidRPr="00A70FFF">
        <w:rPr>
          <w:rFonts w:cs="Arial"/>
          <w:color w:val="333333"/>
          <w:sz w:val="24"/>
          <w:szCs w:val="24"/>
        </w:rPr>
        <w:br/>
      </w:r>
      <w:r w:rsidRPr="00A70FFF">
        <w:rPr>
          <w:rFonts w:cs="Arial"/>
          <w:color w:val="333333"/>
          <w:sz w:val="24"/>
          <w:szCs w:val="24"/>
          <w:shd w:val="clear" w:color="auto" w:fill="FFFFFF"/>
        </w:rPr>
        <w:t>Si una campaña cubre la República, hay que utilizar el vocabulario según se conozca el producto, o su uso en diferentes áreas, pues de Una región a otras tienen diferentes nombres.</w:t>
      </w:r>
      <w:r w:rsidRPr="00A70FFF">
        <w:rPr>
          <w:rFonts w:cs="Arial"/>
          <w:color w:val="333333"/>
          <w:sz w:val="24"/>
          <w:szCs w:val="24"/>
        </w:rPr>
        <w:br/>
      </w:r>
      <w:r w:rsidRPr="00A70FFF">
        <w:rPr>
          <w:rFonts w:cs="Arial"/>
          <w:color w:val="333333"/>
          <w:sz w:val="24"/>
          <w:szCs w:val="24"/>
        </w:rPr>
        <w:br/>
      </w:r>
      <w:r w:rsidRPr="00A70FFF">
        <w:rPr>
          <w:rFonts w:cs="Arial"/>
          <w:color w:val="333333"/>
          <w:sz w:val="24"/>
          <w:szCs w:val="24"/>
          <w:shd w:val="clear" w:color="auto" w:fill="FFFFFF"/>
        </w:rPr>
        <w:t>Se deben considerar las clases socioeconómicas del consumidor para que el esfuerzo publicitario no se pierda.</w:t>
      </w:r>
    </w:p>
    <w:p w:rsidR="001A37B9" w:rsidRPr="001A37B9" w:rsidRDefault="00FC65D9" w:rsidP="00A70FFF">
      <w:pPr>
        <w:jc w:val="both"/>
      </w:pPr>
      <w:r w:rsidRPr="00A70FFF">
        <w:rPr>
          <w:rFonts w:cs="Arial"/>
          <w:color w:val="333333"/>
          <w:sz w:val="24"/>
          <w:szCs w:val="24"/>
        </w:rPr>
        <w:br/>
      </w:r>
      <w:r w:rsidRPr="00A70FFF">
        <w:rPr>
          <w:rFonts w:cs="Arial"/>
          <w:color w:val="333333"/>
          <w:sz w:val="24"/>
          <w:szCs w:val="24"/>
          <w:shd w:val="clear" w:color="auto" w:fill="FFFFFF"/>
        </w:rPr>
        <w:t>El mensaje debe ser entendi</w:t>
      </w:r>
      <w:bookmarkStart w:id="0" w:name="_GoBack"/>
      <w:bookmarkEnd w:id="0"/>
      <w:r w:rsidRPr="00A70FFF">
        <w:rPr>
          <w:rFonts w:cs="Arial"/>
          <w:color w:val="333333"/>
          <w:sz w:val="24"/>
          <w:szCs w:val="24"/>
          <w:shd w:val="clear" w:color="auto" w:fill="FFFFFF"/>
        </w:rPr>
        <w:t>ble y que se asimile fácilmente</w:t>
      </w:r>
      <w:r>
        <w:rPr>
          <w:rFonts w:ascii="Arial" w:hAnsi="Arial" w:cs="Arial"/>
          <w:color w:val="333333"/>
          <w:sz w:val="23"/>
          <w:szCs w:val="23"/>
          <w:shd w:val="clear" w:color="auto" w:fill="FFFFFF"/>
        </w:rPr>
        <w:t>.</w:t>
      </w:r>
    </w:p>
    <w:sectPr w:rsidR="001A37B9" w:rsidRPr="001A37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B9"/>
    <w:rsid w:val="0010061B"/>
    <w:rsid w:val="001A37B9"/>
    <w:rsid w:val="005029D4"/>
    <w:rsid w:val="007922CA"/>
    <w:rsid w:val="008E7AA7"/>
    <w:rsid w:val="00924B42"/>
    <w:rsid w:val="00A70FFF"/>
    <w:rsid w:val="00BF55DA"/>
    <w:rsid w:val="00FC65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B5319-86F6-4C2C-A2CC-71377DF1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A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Andres</cp:lastModifiedBy>
  <cp:revision>4</cp:revision>
  <dcterms:created xsi:type="dcterms:W3CDTF">2015-08-19T22:45:00Z</dcterms:created>
  <dcterms:modified xsi:type="dcterms:W3CDTF">2015-08-19T22:50:00Z</dcterms:modified>
</cp:coreProperties>
</file>